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1A" w:rsidRDefault="007C251A" w:rsidP="007C251A">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C251A" w:rsidRPr="00837F23" w:rsidRDefault="007C251A" w:rsidP="007C251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C251A" w:rsidRPr="00837F23" w:rsidRDefault="007C251A" w:rsidP="007C251A">
      <w:pPr>
        <w:rPr>
          <w:rFonts w:ascii="仿宋_GB2312" w:eastAsia="仿宋_GB2312" w:hint="eastAsia"/>
          <w:sz w:val="24"/>
        </w:rPr>
      </w:pPr>
      <w:r w:rsidRPr="00837F23">
        <w:rPr>
          <w:rFonts w:ascii="仿宋_GB2312" w:eastAsia="仿宋_GB2312" w:hint="eastAsia"/>
          <w:sz w:val="24"/>
        </w:rPr>
        <w:t>尊敬的理财客户：</w:t>
      </w:r>
    </w:p>
    <w:p w:rsidR="007C251A" w:rsidRPr="00837F23" w:rsidRDefault="007C251A" w:rsidP="007C251A">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C251A" w:rsidRPr="00837F23" w:rsidRDefault="007C251A" w:rsidP="007C251A">
      <w:pPr>
        <w:rPr>
          <w:rFonts w:ascii="仿宋_GB2312" w:eastAsia="仿宋_GB2312" w:hint="eastAsia"/>
          <w:sz w:val="24"/>
        </w:rPr>
      </w:pPr>
      <w:r w:rsidRPr="00837F23">
        <w:rPr>
          <w:rFonts w:ascii="仿宋_GB2312" w:eastAsia="仿宋_GB2312" w:hint="eastAsia"/>
          <w:sz w:val="24"/>
        </w:rPr>
        <w:t>在投资理财产品之前认真阅读以下内容：</w:t>
      </w:r>
    </w:p>
    <w:p w:rsidR="007C251A" w:rsidRPr="00837F23" w:rsidRDefault="007C251A" w:rsidP="007C251A">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C251A" w:rsidRPr="00837F23" w:rsidRDefault="007C251A" w:rsidP="007C251A">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C251A" w:rsidRPr="00837F23" w:rsidRDefault="007C251A" w:rsidP="007C251A">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二、客户风险承受能力评估</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三、信息公告</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四、投诉及建议</w:t>
      </w:r>
    </w:p>
    <w:p w:rsidR="007C251A" w:rsidRPr="00837F23" w:rsidRDefault="007C251A" w:rsidP="007C251A">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C251A" w:rsidRPr="00837F23" w:rsidRDefault="007C251A" w:rsidP="007C251A">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C251A" w:rsidRPr="00837F23" w:rsidRDefault="007C251A" w:rsidP="007C251A">
      <w:pPr>
        <w:rPr>
          <w:rFonts w:ascii="仿宋_GB2312" w:eastAsia="仿宋_GB2312" w:hint="eastAsia"/>
          <w:sz w:val="24"/>
        </w:rPr>
      </w:pPr>
    </w:p>
    <w:p w:rsidR="007C251A" w:rsidRPr="00837F23" w:rsidRDefault="007C251A" w:rsidP="007C251A">
      <w:pPr>
        <w:rPr>
          <w:rFonts w:ascii="仿宋_GB2312" w:eastAsia="仿宋_GB2312" w:hint="eastAsia"/>
          <w:sz w:val="24"/>
        </w:rPr>
      </w:pPr>
    </w:p>
    <w:p w:rsidR="007C251A" w:rsidRPr="00837F23" w:rsidRDefault="007C251A" w:rsidP="007C251A">
      <w:pPr>
        <w:rPr>
          <w:rFonts w:ascii="仿宋_GB2312" w:eastAsia="仿宋_GB2312" w:hint="eastAsia"/>
          <w:sz w:val="24"/>
        </w:rPr>
      </w:pPr>
    </w:p>
    <w:p w:rsidR="007C251A" w:rsidRPr="00837F23" w:rsidRDefault="007C251A" w:rsidP="007C251A">
      <w:pPr>
        <w:rPr>
          <w:rFonts w:ascii="仿宋_GB2312" w:eastAsia="仿宋_GB2312" w:hint="eastAsia"/>
          <w:sz w:val="24"/>
        </w:rPr>
      </w:pPr>
    </w:p>
    <w:p w:rsidR="007C251A" w:rsidRPr="00837F23" w:rsidRDefault="007C251A" w:rsidP="007C251A">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C251A" w:rsidRPr="00837F23" w:rsidRDefault="007C251A" w:rsidP="007C251A">
      <w:pPr>
        <w:rPr>
          <w:rFonts w:ascii="仿宋_GB2312" w:eastAsia="仿宋_GB2312" w:hint="eastAsia"/>
          <w:b/>
          <w:sz w:val="24"/>
        </w:rPr>
      </w:pPr>
    </w:p>
    <w:p w:rsidR="007C251A" w:rsidRPr="00837F23" w:rsidRDefault="007C251A" w:rsidP="007C251A">
      <w:pPr>
        <w:jc w:val="center"/>
        <w:rPr>
          <w:rFonts w:ascii="仿宋_GB2312" w:eastAsia="仿宋_GB2312" w:hint="eastAsia"/>
          <w:b/>
          <w:sz w:val="28"/>
          <w:szCs w:val="28"/>
        </w:rPr>
      </w:pPr>
    </w:p>
    <w:p w:rsidR="007C251A" w:rsidRDefault="007C251A" w:rsidP="007C251A">
      <w:pPr>
        <w:rPr>
          <w:rFonts w:ascii="仿宋_GB2312" w:eastAsia="仿宋_GB2312" w:hint="eastAsia"/>
          <w:b/>
          <w:sz w:val="24"/>
        </w:rPr>
      </w:pPr>
    </w:p>
    <w:p w:rsidR="007C251A" w:rsidRPr="00837F23" w:rsidRDefault="007C251A" w:rsidP="007C251A">
      <w:pPr>
        <w:rPr>
          <w:rFonts w:ascii="仿宋_GB2312" w:eastAsia="仿宋_GB2312" w:hint="eastAsia"/>
          <w:b/>
          <w:sz w:val="24"/>
        </w:rPr>
      </w:pPr>
    </w:p>
    <w:p w:rsidR="007C251A" w:rsidRDefault="007C251A" w:rsidP="007C251A">
      <w:pPr>
        <w:rPr>
          <w:rFonts w:ascii="仿宋_GB2312" w:eastAsia="仿宋_GB2312" w:hint="eastAsia"/>
          <w:b/>
          <w:sz w:val="28"/>
          <w:szCs w:val="28"/>
        </w:rPr>
      </w:pPr>
    </w:p>
    <w:p w:rsidR="007C251A" w:rsidRDefault="007C251A" w:rsidP="007C251A">
      <w:pPr>
        <w:rPr>
          <w:rFonts w:ascii="仿宋_GB2312" w:eastAsia="仿宋_GB2312" w:hint="eastAsia"/>
          <w:b/>
          <w:sz w:val="28"/>
          <w:szCs w:val="28"/>
        </w:rPr>
      </w:pPr>
    </w:p>
    <w:p w:rsidR="007C251A" w:rsidRDefault="007C251A" w:rsidP="007C251A">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C251A" w:rsidRPr="00837F23" w:rsidRDefault="007C251A" w:rsidP="007C251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C251A" w:rsidRPr="00837F23" w:rsidRDefault="007C251A" w:rsidP="007C251A">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C251A" w:rsidRPr="00CD0FCC" w:rsidRDefault="007C251A" w:rsidP="007C251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C251A" w:rsidRPr="009351B8" w:rsidRDefault="007C251A" w:rsidP="007C251A">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JbTgIAAHAEAAAOAAAAZHJzL2Uyb0RvYy54bWysVFFu1DAQ/UfiDpb/abLL7raNNltVLUVI&#10;BSoKB/DazsbgeMzYu9lyAA7ANxISP4hDcJwKjsHEScsW+ELkw5rxzDzPzJvJ/GjbWLbRGAy4ko/2&#10;cs60k6CMW5X81cuzBwechSicEhacLvmVDvxocf/evPWFHkMNVmlkBOJC0fqS1zH6IsuCrHUjwh54&#10;7chYATYikoqrTKFoCb2x2TjPZ1kLqDyC1CHQ7Wlv5IuEX1VaxudVFXRktuSUW0wnpnPZndliLooV&#10;Cl8bOaQh/iGLRhhHj95CnYoo2BrNH1CNkQgBqrgnocmgqozUqQaqZpT/Vs1lLbxOtVBzgr9tU/h/&#10;sPLZ5gKZUcTdmDMnGuLo+uP7H18+fP/09frbZ0bX1KPWh4JcL/0FdlUGfw7yTWAOTmrhVvoYEdpa&#10;C0WZjTr/7E5ApwQKZcv2KSh6QawjpHZtK2w6QGoE2yZWrm5Z0dvIJF0+nEwO8imRJ8k2ORjP8kRb&#10;JoqbaI8hPtbQsE4oOcLaqRdEfXpCbM5DTNSooT6hXnNWNZaI3gjLRrPZbD8lLYrBmbBvMFO5YI06&#10;M9YmBVfLE4uMQkt+lr4hOOy6Wcfakh9Ox9OUxR1b2IXI0/c3iFRHGtCutY+cSnIUxvYyZWnd0Ouu&#10;vT1NcbvcDowtQV1R1xH6sac1JaEGfMdZSyNf8vB2LVBzZp84Yu5wNJl0O5KUyXR/TAruWpa7FuEk&#10;QZU8ctaLJ7Hfq7VHs6rppVGq3MExsV2ZeDMWfVZD3jTWJN3Zm109ef36USx+Ag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b8Li&#10;W04CAABwBAAADgAAAAAAAAAAAAAAAAAuAgAAZHJzL2Uyb0RvYy54bWxQSwECLQAUAAYACAAAACEA&#10;Kg0bUtoAAAAIAQAADwAAAAAAAAAAAAAAAACoBAAAZHJzL2Rvd25yZXYueG1sUEsFBgAAAAAEAAQA&#10;8wAAAK8FAAAAAA==&#10;">
                <v:textbox>
                  <w:txbxContent>
                    <w:p w:rsidR="007C251A" w:rsidRPr="00CD0FCC" w:rsidRDefault="007C251A" w:rsidP="007C251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C251A" w:rsidRPr="009351B8" w:rsidRDefault="007C251A" w:rsidP="007C251A">
                      <w:pPr>
                        <w:rPr>
                          <w:rFonts w:ascii="华文中宋" w:eastAsia="华文中宋" w:hAnsi="华文中宋"/>
                          <w:b/>
                          <w:sz w:val="28"/>
                          <w:szCs w:val="28"/>
                        </w:rPr>
                      </w:pPr>
                    </w:p>
                  </w:txbxContent>
                </v:textbox>
              </v:roundrect>
            </w:pict>
          </mc:Fallback>
        </mc:AlternateContent>
      </w:r>
    </w:p>
    <w:p w:rsidR="007C251A" w:rsidRPr="00837F23" w:rsidRDefault="007C251A" w:rsidP="007C251A">
      <w:pPr>
        <w:rPr>
          <w:rFonts w:ascii="仿宋_GB2312" w:eastAsia="仿宋_GB2312" w:hint="eastAsia"/>
          <w:szCs w:val="21"/>
        </w:rPr>
      </w:pPr>
    </w:p>
    <w:p w:rsidR="007C251A" w:rsidRPr="00837F23" w:rsidRDefault="007C251A" w:rsidP="007C251A">
      <w:pPr>
        <w:rPr>
          <w:rFonts w:ascii="仿宋_GB2312" w:eastAsia="仿宋_GB2312" w:hint="eastAsia"/>
          <w:szCs w:val="21"/>
        </w:rPr>
      </w:pPr>
      <w:r w:rsidRPr="00837F23">
        <w:rPr>
          <w:rFonts w:ascii="仿宋_GB2312" w:eastAsia="仿宋_GB2312" w:hint="eastAsia"/>
          <w:szCs w:val="21"/>
        </w:rPr>
        <w:t xml:space="preserve">尊敬的客户： </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C251A" w:rsidRPr="00837F23" w:rsidRDefault="007C251A" w:rsidP="007C251A">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C251A" w:rsidRDefault="007C251A" w:rsidP="007C251A">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C251A" w:rsidRPr="00837F23" w:rsidRDefault="007C251A" w:rsidP="007C251A">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C251A" w:rsidRDefault="007C251A" w:rsidP="007C251A">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C251A" w:rsidRPr="004901D4" w:rsidRDefault="007C251A" w:rsidP="007C251A">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C251A" w:rsidRPr="004901D4" w:rsidRDefault="007C251A" w:rsidP="007C251A">
      <w:pPr>
        <w:ind w:firstLineChars="200" w:firstLine="422"/>
        <w:rPr>
          <w:rFonts w:ascii="仿宋_GB2312" w:eastAsia="仿宋_GB2312" w:hint="eastAsia"/>
          <w:b/>
          <w:szCs w:val="21"/>
        </w:rPr>
      </w:pPr>
    </w:p>
    <w:p w:rsidR="007C251A" w:rsidRPr="00837F23" w:rsidRDefault="007C251A" w:rsidP="007C251A">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C251A" w:rsidRPr="00837F23" w:rsidTr="00D10522">
        <w:trPr>
          <w:trHeight w:val="397"/>
        </w:trPr>
        <w:tc>
          <w:tcPr>
            <w:tcW w:w="1246" w:type="dxa"/>
            <w:vMerge w:val="restart"/>
            <w:shd w:val="clear" w:color="auto" w:fill="auto"/>
            <w:vAlign w:val="center"/>
          </w:tcPr>
          <w:p w:rsidR="007C251A" w:rsidRPr="00837F23" w:rsidRDefault="007C251A"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C251A" w:rsidRPr="00837F23" w:rsidRDefault="007C251A"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30</w:t>
            </w:r>
            <w:r w:rsidRPr="00837F23">
              <w:rPr>
                <w:rFonts w:ascii="仿宋_GB2312" w:eastAsia="仿宋_GB2312" w:hint="eastAsia"/>
                <w:szCs w:val="21"/>
              </w:rPr>
              <w:t>期人民币理财产品</w:t>
            </w:r>
            <w:r>
              <w:rPr>
                <w:rFonts w:ascii="仿宋_GB2312" w:eastAsia="仿宋_GB2312" w:hint="eastAsia"/>
                <w:szCs w:val="21"/>
              </w:rPr>
              <w:t>；</w:t>
            </w:r>
          </w:p>
        </w:tc>
      </w:tr>
      <w:tr w:rsidR="007C251A" w:rsidRPr="00837F23" w:rsidTr="00D10522">
        <w:trPr>
          <w:trHeight w:val="397"/>
        </w:trPr>
        <w:tc>
          <w:tcPr>
            <w:tcW w:w="1246" w:type="dxa"/>
            <w:vMerge/>
            <w:shd w:val="clear" w:color="auto" w:fill="auto"/>
            <w:vAlign w:val="center"/>
          </w:tcPr>
          <w:p w:rsidR="007C251A" w:rsidRPr="00837F23" w:rsidRDefault="007C251A" w:rsidP="00D10522">
            <w:pPr>
              <w:ind w:firstLineChars="200" w:firstLine="420"/>
              <w:rPr>
                <w:rFonts w:ascii="仿宋_GB2312" w:eastAsia="仿宋_GB2312" w:hint="eastAsia"/>
                <w:szCs w:val="21"/>
              </w:rPr>
            </w:pPr>
          </w:p>
        </w:tc>
        <w:tc>
          <w:tcPr>
            <w:tcW w:w="7691" w:type="dxa"/>
            <w:shd w:val="clear" w:color="auto" w:fill="auto"/>
            <w:vAlign w:val="center"/>
          </w:tcPr>
          <w:p w:rsidR="007C251A" w:rsidRPr="002407F9" w:rsidRDefault="007C251A"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XYB1430</w:t>
            </w:r>
          </w:p>
        </w:tc>
      </w:tr>
      <w:tr w:rsidR="007C251A" w:rsidRPr="00837F23" w:rsidTr="00D10522">
        <w:trPr>
          <w:trHeight w:val="397"/>
        </w:trPr>
        <w:tc>
          <w:tcPr>
            <w:tcW w:w="1246" w:type="dxa"/>
            <w:shd w:val="clear" w:color="auto" w:fill="auto"/>
            <w:vAlign w:val="center"/>
          </w:tcPr>
          <w:p w:rsidR="007C251A" w:rsidRPr="00837F23" w:rsidRDefault="007C251A"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C251A" w:rsidRPr="00837F23" w:rsidRDefault="007C251A"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C251A" w:rsidRPr="00837F23" w:rsidTr="00D10522">
        <w:trPr>
          <w:trHeight w:val="397"/>
        </w:trPr>
        <w:tc>
          <w:tcPr>
            <w:tcW w:w="1246" w:type="dxa"/>
            <w:shd w:val="clear" w:color="auto" w:fill="auto"/>
            <w:vAlign w:val="center"/>
          </w:tcPr>
          <w:p w:rsidR="007C251A" w:rsidRPr="00837F23" w:rsidRDefault="007C251A"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C251A" w:rsidRPr="004901D4" w:rsidRDefault="007C251A" w:rsidP="00D1052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C251A" w:rsidRPr="00837F23" w:rsidTr="00D10522">
        <w:trPr>
          <w:trHeight w:val="397"/>
        </w:trPr>
        <w:tc>
          <w:tcPr>
            <w:tcW w:w="1246" w:type="dxa"/>
            <w:shd w:val="clear" w:color="auto" w:fill="auto"/>
            <w:vAlign w:val="center"/>
          </w:tcPr>
          <w:p w:rsidR="007C251A" w:rsidRPr="00837F23" w:rsidRDefault="007C251A"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C251A" w:rsidRPr="00837F23" w:rsidRDefault="007C251A"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C251A" w:rsidRPr="00837F23" w:rsidTr="00D10522">
        <w:trPr>
          <w:trHeight w:val="397"/>
        </w:trPr>
        <w:tc>
          <w:tcPr>
            <w:tcW w:w="1246" w:type="dxa"/>
            <w:shd w:val="clear" w:color="auto" w:fill="auto"/>
            <w:vAlign w:val="center"/>
          </w:tcPr>
          <w:p w:rsidR="007C251A" w:rsidRPr="00837F23" w:rsidRDefault="007C251A"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C251A" w:rsidRDefault="007C251A" w:rsidP="00D10522">
            <w:pPr>
              <w:ind w:firstLineChars="200" w:firstLine="420"/>
              <w:rPr>
                <w:rFonts w:ascii="仿宋_GB2312" w:eastAsia="仿宋_GB2312" w:hint="eastAsia"/>
                <w:szCs w:val="21"/>
              </w:rPr>
            </w:pPr>
            <w:r>
              <w:rPr>
                <w:rFonts w:ascii="仿宋_GB2312" w:eastAsia="仿宋_GB2312" w:hint="eastAsia"/>
                <w:szCs w:val="21"/>
              </w:rPr>
              <w:t>359天</w:t>
            </w:r>
          </w:p>
          <w:p w:rsidR="007C251A" w:rsidRPr="00837F23" w:rsidRDefault="007C251A"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C251A" w:rsidRPr="00837F23" w:rsidRDefault="007C251A" w:rsidP="007C251A">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C251A" w:rsidRPr="00837F23" w:rsidTr="00D10522">
        <w:tblPrEx>
          <w:tblCellMar>
            <w:top w:w="0" w:type="dxa"/>
            <w:bottom w:w="0" w:type="dxa"/>
          </w:tblCellMar>
        </w:tblPrEx>
        <w:trPr>
          <w:cantSplit/>
          <w:trHeight w:val="495"/>
        </w:trPr>
        <w:tc>
          <w:tcPr>
            <w:tcW w:w="1242" w:type="dxa"/>
            <w:vMerge w:val="restart"/>
          </w:tcPr>
          <w:p w:rsidR="007C251A" w:rsidRPr="00837F23" w:rsidRDefault="007C251A" w:rsidP="00D10522">
            <w:pPr>
              <w:ind w:firstLineChars="200" w:firstLine="420"/>
              <w:rPr>
                <w:rFonts w:ascii="仿宋_GB2312" w:eastAsia="仿宋_GB2312" w:hint="eastAsia"/>
                <w:szCs w:val="21"/>
              </w:rPr>
            </w:pPr>
          </w:p>
          <w:p w:rsidR="007C251A" w:rsidRPr="00837F23" w:rsidRDefault="007C251A" w:rsidP="00D10522">
            <w:pPr>
              <w:ind w:firstLineChars="200" w:firstLine="420"/>
              <w:rPr>
                <w:rFonts w:ascii="仿宋_GB2312" w:eastAsia="仿宋_GB2312" w:hint="eastAsia"/>
                <w:szCs w:val="21"/>
              </w:rPr>
            </w:pPr>
          </w:p>
          <w:p w:rsidR="007C251A" w:rsidRPr="00837F23" w:rsidRDefault="007C251A" w:rsidP="00D10522">
            <w:pPr>
              <w:rPr>
                <w:rFonts w:ascii="仿宋_GB2312" w:eastAsia="仿宋_GB2312" w:hint="eastAsia"/>
                <w:szCs w:val="21"/>
              </w:rPr>
            </w:pPr>
          </w:p>
          <w:p w:rsidR="007C251A" w:rsidRDefault="007C251A" w:rsidP="00D10522">
            <w:pPr>
              <w:rPr>
                <w:rFonts w:ascii="仿宋_GB2312" w:eastAsia="仿宋_GB2312" w:hint="eastAsia"/>
                <w:szCs w:val="21"/>
              </w:rPr>
            </w:pPr>
            <w:r w:rsidRPr="00837F23">
              <w:rPr>
                <w:rFonts w:ascii="仿宋_GB2312" w:eastAsia="仿宋_GB2312" w:hint="eastAsia"/>
                <w:szCs w:val="21"/>
              </w:rPr>
              <w:t>内部</w:t>
            </w:r>
          </w:p>
          <w:p w:rsidR="007C251A" w:rsidRDefault="007C251A" w:rsidP="00D10522">
            <w:pPr>
              <w:rPr>
                <w:rFonts w:ascii="仿宋_GB2312" w:eastAsia="仿宋_GB2312" w:hint="eastAsia"/>
                <w:szCs w:val="21"/>
              </w:rPr>
            </w:pPr>
            <w:r w:rsidRPr="00837F23">
              <w:rPr>
                <w:rFonts w:ascii="仿宋_GB2312" w:eastAsia="仿宋_GB2312" w:hint="eastAsia"/>
                <w:szCs w:val="21"/>
              </w:rPr>
              <w:t>风险</w:t>
            </w:r>
          </w:p>
          <w:p w:rsidR="007C251A" w:rsidRPr="00837F23" w:rsidRDefault="007C251A"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C251A" w:rsidRPr="004901D4" w:rsidRDefault="007C251A" w:rsidP="00D1052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C251A" w:rsidRPr="00837F23" w:rsidTr="00D10522">
        <w:tblPrEx>
          <w:tblCellMar>
            <w:top w:w="0" w:type="dxa"/>
            <w:bottom w:w="0" w:type="dxa"/>
          </w:tblCellMar>
        </w:tblPrEx>
        <w:trPr>
          <w:cantSplit/>
          <w:trHeight w:val="337"/>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适合投资策略</w:t>
            </w:r>
          </w:p>
        </w:tc>
      </w:tr>
      <w:tr w:rsidR="007C251A" w:rsidRPr="00837F23" w:rsidTr="00D10522">
        <w:tblPrEx>
          <w:tblCellMar>
            <w:top w:w="0" w:type="dxa"/>
            <w:bottom w:w="0" w:type="dxa"/>
          </w:tblCellMar>
        </w:tblPrEx>
        <w:trPr>
          <w:cantSplit/>
          <w:trHeight w:val="271"/>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风险控制</w:t>
            </w:r>
          </w:p>
        </w:tc>
      </w:tr>
      <w:tr w:rsidR="007C251A" w:rsidRPr="00837F23" w:rsidTr="00D10522">
        <w:tblPrEx>
          <w:tblCellMar>
            <w:top w:w="0" w:type="dxa"/>
            <w:bottom w:w="0" w:type="dxa"/>
          </w:tblCellMar>
        </w:tblPrEx>
        <w:trPr>
          <w:cantSplit/>
          <w:trHeight w:val="233"/>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C251A" w:rsidRPr="00837F23" w:rsidRDefault="007C251A"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稳健发展</w:t>
            </w:r>
          </w:p>
        </w:tc>
      </w:tr>
      <w:tr w:rsidR="007C251A" w:rsidRPr="00837F23" w:rsidTr="00D10522">
        <w:tblPrEx>
          <w:tblCellMar>
            <w:top w:w="0" w:type="dxa"/>
            <w:bottom w:w="0" w:type="dxa"/>
          </w:tblCellMar>
        </w:tblPrEx>
        <w:trPr>
          <w:cantSplit/>
          <w:trHeight w:val="337"/>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C251A" w:rsidRPr="00837F23" w:rsidRDefault="007C251A"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C251A" w:rsidRPr="00837F23" w:rsidTr="00D10522">
        <w:tblPrEx>
          <w:tblCellMar>
            <w:top w:w="0" w:type="dxa"/>
            <w:bottom w:w="0" w:type="dxa"/>
          </w:tblCellMar>
        </w:tblPrEx>
        <w:trPr>
          <w:cantSplit/>
          <w:trHeight w:val="271"/>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积极进取</w:t>
            </w:r>
          </w:p>
        </w:tc>
      </w:tr>
      <w:tr w:rsidR="007C251A" w:rsidRPr="00837F23" w:rsidTr="00D10522">
        <w:tblPrEx>
          <w:tblCellMar>
            <w:top w:w="0" w:type="dxa"/>
            <w:bottom w:w="0" w:type="dxa"/>
          </w:tblCellMar>
        </w:tblPrEx>
        <w:trPr>
          <w:cantSplit/>
          <w:trHeight w:val="233"/>
        </w:trPr>
        <w:tc>
          <w:tcPr>
            <w:tcW w:w="1242" w:type="dxa"/>
            <w:vMerge/>
          </w:tcPr>
          <w:p w:rsidR="007C251A" w:rsidRPr="00837F23" w:rsidRDefault="007C251A" w:rsidP="00D10522">
            <w:pPr>
              <w:ind w:firstLineChars="200" w:firstLine="420"/>
              <w:rPr>
                <w:rFonts w:ascii="仿宋_GB2312" w:eastAsia="仿宋_GB2312" w:hint="eastAsia"/>
                <w:szCs w:val="21"/>
              </w:rPr>
            </w:pPr>
          </w:p>
        </w:tc>
        <w:tc>
          <w:tcPr>
            <w:tcW w:w="2410" w:type="dxa"/>
          </w:tcPr>
          <w:p w:rsidR="007C251A" w:rsidRPr="00837F23" w:rsidRDefault="007C251A"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C251A" w:rsidRPr="00837F23" w:rsidRDefault="007C251A" w:rsidP="00D10522">
            <w:pPr>
              <w:rPr>
                <w:rFonts w:ascii="仿宋_GB2312" w:eastAsia="仿宋_GB2312" w:hint="eastAsia"/>
                <w:szCs w:val="21"/>
              </w:rPr>
            </w:pPr>
            <w:r w:rsidRPr="00837F23">
              <w:rPr>
                <w:rFonts w:ascii="仿宋_GB2312" w:eastAsia="仿宋_GB2312" w:hint="eastAsia"/>
                <w:bCs/>
                <w:szCs w:val="21"/>
              </w:rPr>
              <w:t>风险承受</w:t>
            </w:r>
          </w:p>
        </w:tc>
      </w:tr>
    </w:tbl>
    <w:p w:rsidR="007C251A" w:rsidRDefault="007C251A" w:rsidP="007C251A">
      <w:pPr>
        <w:spacing w:line="500" w:lineRule="exact"/>
        <w:rPr>
          <w:rFonts w:ascii="仿宋_GB2312" w:eastAsia="仿宋_GB2312" w:hint="eastAsia"/>
          <w:b/>
          <w:sz w:val="24"/>
        </w:rPr>
      </w:pPr>
    </w:p>
    <w:p w:rsidR="007C251A" w:rsidRPr="00837F23" w:rsidRDefault="007C251A" w:rsidP="007C251A">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C251A" w:rsidRPr="00837F23" w:rsidRDefault="007C251A" w:rsidP="007C251A">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C251A" w:rsidRPr="00837F23" w:rsidRDefault="007C251A" w:rsidP="007C251A">
      <w:pPr>
        <w:spacing w:line="500" w:lineRule="exact"/>
        <w:rPr>
          <w:rFonts w:ascii="仿宋_GB2312" w:eastAsia="仿宋_GB2312" w:hint="eastAsia"/>
          <w:b/>
          <w:sz w:val="28"/>
          <w:szCs w:val="28"/>
          <w:u w:val="single"/>
        </w:rPr>
      </w:pPr>
    </w:p>
    <w:p w:rsidR="007C251A" w:rsidRPr="00837F23" w:rsidRDefault="007C251A" w:rsidP="007C251A">
      <w:pPr>
        <w:spacing w:line="500" w:lineRule="exact"/>
        <w:rPr>
          <w:rFonts w:ascii="仿宋_GB2312" w:eastAsia="仿宋_GB2312" w:hint="eastAsia"/>
          <w:b/>
          <w:sz w:val="28"/>
          <w:szCs w:val="28"/>
          <w:u w:val="single"/>
        </w:rPr>
      </w:pPr>
    </w:p>
    <w:p w:rsidR="007C251A" w:rsidRPr="00837F23" w:rsidRDefault="007C251A" w:rsidP="007C251A">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C251A" w:rsidRPr="00837F23" w:rsidRDefault="007C251A" w:rsidP="007C251A">
      <w:pPr>
        <w:spacing w:line="500" w:lineRule="exact"/>
        <w:ind w:firstLineChars="200" w:firstLine="562"/>
        <w:jc w:val="center"/>
        <w:rPr>
          <w:rFonts w:ascii="仿宋_GB2312" w:eastAsia="仿宋_GB2312" w:hint="eastAsia"/>
          <w:b/>
          <w:sz w:val="28"/>
          <w:szCs w:val="28"/>
          <w:u w:val="single"/>
        </w:rPr>
      </w:pPr>
    </w:p>
    <w:p w:rsidR="007C251A" w:rsidRPr="00837F23" w:rsidRDefault="007C251A" w:rsidP="007C251A">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C251A" w:rsidRPr="00837F23" w:rsidRDefault="007C251A" w:rsidP="007C251A">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C251A" w:rsidRPr="00837F23" w:rsidRDefault="007C251A" w:rsidP="007C251A">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C251A" w:rsidRPr="00837F23" w:rsidRDefault="007C251A" w:rsidP="007C251A">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C251A" w:rsidRPr="00837F23" w:rsidRDefault="007C251A" w:rsidP="007C251A">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C251A" w:rsidRPr="00837F23" w:rsidRDefault="007C251A" w:rsidP="007C251A">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C251A" w:rsidRPr="00837F23" w:rsidRDefault="007C251A" w:rsidP="007C251A">
      <w:pPr>
        <w:spacing w:line="500" w:lineRule="exact"/>
        <w:ind w:right="120" w:firstLineChars="200" w:firstLine="480"/>
        <w:jc w:val="right"/>
        <w:rPr>
          <w:rFonts w:ascii="仿宋_GB2312" w:eastAsia="仿宋_GB2312" w:hint="eastAsia"/>
          <w:sz w:val="24"/>
        </w:rPr>
      </w:pPr>
    </w:p>
    <w:p w:rsidR="007C251A" w:rsidRPr="00837F23" w:rsidRDefault="007C251A" w:rsidP="007C251A">
      <w:pPr>
        <w:spacing w:line="500" w:lineRule="exact"/>
        <w:ind w:right="1080"/>
        <w:rPr>
          <w:rFonts w:ascii="仿宋_GB2312" w:eastAsia="仿宋_GB2312" w:hint="eastAsia"/>
          <w:sz w:val="24"/>
        </w:rPr>
      </w:pPr>
    </w:p>
    <w:p w:rsidR="007C251A" w:rsidRPr="00837F23" w:rsidRDefault="007C251A" w:rsidP="007C251A">
      <w:pPr>
        <w:spacing w:line="500" w:lineRule="exact"/>
        <w:ind w:right="120" w:firstLineChars="200" w:firstLine="480"/>
        <w:jc w:val="right"/>
        <w:rPr>
          <w:rFonts w:ascii="仿宋_GB2312" w:eastAsia="仿宋_GB2312" w:hint="eastAsia"/>
          <w:sz w:val="24"/>
        </w:rPr>
      </w:pPr>
    </w:p>
    <w:p w:rsidR="007C251A" w:rsidRPr="00837F23" w:rsidRDefault="007C251A" w:rsidP="007C251A">
      <w:pPr>
        <w:spacing w:line="500" w:lineRule="exact"/>
        <w:ind w:right="120" w:firstLineChars="200" w:firstLine="480"/>
        <w:jc w:val="right"/>
        <w:rPr>
          <w:rFonts w:ascii="仿宋_GB2312" w:eastAsia="仿宋_GB2312" w:hint="eastAsia"/>
          <w:sz w:val="24"/>
        </w:rPr>
      </w:pPr>
    </w:p>
    <w:p w:rsidR="007C251A" w:rsidRPr="00837F23" w:rsidRDefault="007C251A" w:rsidP="007C251A">
      <w:pPr>
        <w:spacing w:line="500" w:lineRule="exact"/>
        <w:ind w:right="120" w:firstLineChars="200" w:firstLine="480"/>
        <w:jc w:val="right"/>
        <w:rPr>
          <w:rFonts w:ascii="仿宋_GB2312" w:eastAsia="仿宋_GB2312" w:hint="eastAsia"/>
          <w:sz w:val="24"/>
        </w:rPr>
      </w:pPr>
    </w:p>
    <w:p w:rsidR="007C251A" w:rsidRDefault="007C251A" w:rsidP="007C251A">
      <w:pPr>
        <w:spacing w:line="500" w:lineRule="exact"/>
        <w:ind w:right="120" w:firstLineChars="200" w:firstLine="480"/>
        <w:jc w:val="right"/>
        <w:rPr>
          <w:rFonts w:ascii="仿宋_GB2312" w:eastAsia="仿宋_GB2312" w:hint="eastAsia"/>
          <w:sz w:val="24"/>
        </w:rPr>
      </w:pPr>
    </w:p>
    <w:p w:rsidR="007C251A" w:rsidRPr="00837F23" w:rsidRDefault="007C251A" w:rsidP="007C251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C251A" w:rsidRPr="00837F23" w:rsidRDefault="007C251A" w:rsidP="007C251A">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C251A" w:rsidRPr="00B93190"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C251A" w:rsidRPr="006B501C"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C251A" w:rsidRPr="006B501C" w:rsidRDefault="007C251A" w:rsidP="007C251A">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r2NQ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LqFEsxY1+vH56/dvXwgeIDuddRkGPdh7GOpz9s7wD45os2mYrsUNgOkawUrMKcRHjy4MhsOr&#10;pOhemxKx2c6bQFRfQTsAIgWkD3ocznqI3hOOh4s4WaYzlI2jb5YuprM0KBax7HTdgvMvhWnJsMkp&#10;oOABnu3vnMf0MfQUEtI3SpZbqVQwoC42CsieYXNswzdUjFfcZZjSpMvpVTpNA/Ijn7uEiMP3N4hW&#10;euxyJducLs9BLBt4e6HL0IOeSTXu8X2lMY0Td6MGvi/6UaeTKoUpD8gsmLGpcQhx0xj4REmHDZ1T&#10;93HHQFCiXmlU5yqZz4cJCMY8fT5FAy49xaWHaY5QOfWUjNuNH6dmZ0HWDb6UBDa0uUFFKxm4HjIe&#10;szqmj00b+DwO2DAVl3aI+vUbWP8E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PRtevY1AgAATgQAAA4AAAAAAAAAAAAA&#10;AAAALgIAAGRycy9lMm9Eb2MueG1sUEsBAi0AFAAGAAgAAAAhACb4dQXfAAAACgEAAA8AAAAAAAAA&#10;AAAAAAAAjwQAAGRycy9kb3ducmV2LnhtbFBLBQYAAAAABAAEAPMAAACbBQAAAAA=&#10;">
                <v:textbox>
                  <w:txbxContent>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C251A" w:rsidRPr="00B93190"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C251A"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C251A" w:rsidRPr="006B501C" w:rsidRDefault="007C251A" w:rsidP="007C251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C251A" w:rsidRPr="006B501C" w:rsidRDefault="007C251A" w:rsidP="007C251A">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C251A" w:rsidRPr="00837F23" w:rsidRDefault="007C251A" w:rsidP="007C251A">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C251A" w:rsidRPr="00837F23" w:rsidTr="00D10522">
        <w:trPr>
          <w:trHeight w:val="315"/>
        </w:trPr>
        <w:tc>
          <w:tcPr>
            <w:tcW w:w="2770" w:type="dxa"/>
            <w:vMerge w:val="restart"/>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C251A" w:rsidRPr="00837F23" w:rsidRDefault="007C251A"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30</w:t>
            </w:r>
            <w:r w:rsidRPr="00837F23">
              <w:rPr>
                <w:rFonts w:ascii="仿宋_GB2312" w:eastAsia="仿宋_GB2312" w:hint="eastAsia"/>
                <w:szCs w:val="21"/>
              </w:rPr>
              <w:t>期人民币理财产品</w:t>
            </w:r>
            <w:r>
              <w:rPr>
                <w:rFonts w:ascii="仿宋_GB2312" w:eastAsia="仿宋_GB2312" w:hint="eastAsia"/>
                <w:szCs w:val="21"/>
              </w:rPr>
              <w:t>；</w:t>
            </w:r>
          </w:p>
        </w:tc>
      </w:tr>
      <w:tr w:rsidR="007C251A" w:rsidRPr="00837F23" w:rsidTr="00D10522">
        <w:trPr>
          <w:trHeight w:val="167"/>
        </w:trPr>
        <w:tc>
          <w:tcPr>
            <w:tcW w:w="2770" w:type="dxa"/>
            <w:vMerge/>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C251A" w:rsidRPr="002407F9" w:rsidRDefault="007C251A"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XYB1430</w:t>
            </w:r>
          </w:p>
        </w:tc>
      </w:tr>
      <w:tr w:rsidR="007C251A" w:rsidRPr="00837F23" w:rsidTr="00D10522">
        <w:trPr>
          <w:trHeight w:val="151"/>
        </w:trPr>
        <w:tc>
          <w:tcPr>
            <w:tcW w:w="2770" w:type="dxa"/>
            <w:vMerge/>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C251A" w:rsidRPr="00837F23" w:rsidRDefault="007C251A" w:rsidP="00D10522">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7D0CCE">
              <w:rPr>
                <w:rFonts w:ascii="仿宋_GB2312" w:eastAsia="仿宋_GB2312"/>
                <w:szCs w:val="21"/>
              </w:rPr>
              <w:t>C1104414000099</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C251A" w:rsidRDefault="007C251A"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C251A" w:rsidRPr="002C6CA3" w:rsidRDefault="007C251A" w:rsidP="00D1052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C251A" w:rsidRDefault="007C251A" w:rsidP="00D10522">
            <w:pPr>
              <w:ind w:firstLineChars="200" w:firstLine="420"/>
              <w:rPr>
                <w:rFonts w:ascii="仿宋_GB2312" w:eastAsia="仿宋_GB2312" w:hint="eastAsia"/>
                <w:szCs w:val="21"/>
              </w:rPr>
            </w:pPr>
            <w:r>
              <w:rPr>
                <w:rFonts w:ascii="仿宋_GB2312" w:eastAsia="仿宋_GB2312" w:hint="eastAsia"/>
                <w:szCs w:val="21"/>
              </w:rPr>
              <w:t>359天</w:t>
            </w:r>
          </w:p>
          <w:p w:rsidR="007C251A" w:rsidRPr="00A91700" w:rsidRDefault="007C251A"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C251A" w:rsidRPr="00A91700" w:rsidRDefault="007C251A" w:rsidP="00D1052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C251A" w:rsidRPr="003045C1"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C251A" w:rsidRPr="00837F23" w:rsidTr="00D10522">
        <w:trPr>
          <w:cantSplit/>
          <w:trHeight w:val="324"/>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C251A" w:rsidRPr="00117FAB"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C251A" w:rsidRPr="00837F23" w:rsidTr="00D10522">
        <w:trPr>
          <w:cantSplit/>
          <w:trHeight w:val="324"/>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C251A" w:rsidRPr="00837F23" w:rsidTr="00D10522">
        <w:trPr>
          <w:cantSplit/>
          <w:trHeight w:val="324"/>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2014年4月22日-2014年4月28日</w:t>
            </w:r>
          </w:p>
        </w:tc>
      </w:tr>
      <w:tr w:rsidR="007C251A" w:rsidRPr="00837F23" w:rsidTr="00D10522">
        <w:trPr>
          <w:cantSplit/>
          <w:trHeight w:val="324"/>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C251A" w:rsidRDefault="007C251A"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C251A" w:rsidRPr="00837F23" w:rsidRDefault="007C251A"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C251A" w:rsidRPr="00837F23" w:rsidRDefault="007C251A"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C251A" w:rsidRPr="00837F23"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C251A" w:rsidRPr="00837F23"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2015年4月23日</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C251A" w:rsidRPr="00837F23" w:rsidTr="00D10522">
        <w:trPr>
          <w:cantSplit/>
          <w:trHeight w:val="233"/>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C251A" w:rsidRPr="00837F23" w:rsidRDefault="007C251A"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C251A" w:rsidRPr="00837F23" w:rsidRDefault="007C251A"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w:t>
            </w:r>
            <w:r w:rsidRPr="00837F23">
              <w:rPr>
                <w:rFonts w:ascii="仿宋_GB2312" w:eastAsia="仿宋_GB2312" w:hint="eastAsia"/>
                <w:szCs w:val="21"/>
              </w:rPr>
              <w:t>%；</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C251A" w:rsidRPr="00837F23" w:rsidTr="00D10522">
        <w:trPr>
          <w:trHeight w:val="315"/>
        </w:trPr>
        <w:tc>
          <w:tcPr>
            <w:tcW w:w="277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C251A" w:rsidRPr="00837F23" w:rsidTr="00D10522">
        <w:trPr>
          <w:trHeight w:val="586"/>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C251A" w:rsidRPr="00837F23" w:rsidRDefault="007C251A"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C251A" w:rsidRPr="00837F23" w:rsidTr="00D10522">
        <w:trPr>
          <w:trHeight w:val="315"/>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C251A" w:rsidRPr="00837F23" w:rsidTr="00D10522">
        <w:trPr>
          <w:trHeight w:val="224"/>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C251A" w:rsidRPr="00837F23" w:rsidTr="00D10522">
        <w:trPr>
          <w:trHeight w:val="849"/>
        </w:trPr>
        <w:tc>
          <w:tcPr>
            <w:tcW w:w="2770" w:type="dxa"/>
            <w:tcMar>
              <w:top w:w="15" w:type="dxa"/>
              <w:left w:w="15" w:type="dxa"/>
              <w:bottom w:w="0" w:type="dxa"/>
              <w:right w:w="15" w:type="dxa"/>
            </w:tcMar>
            <w:vAlign w:val="center"/>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C251A" w:rsidRPr="00837F23" w:rsidRDefault="007C251A"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C251A" w:rsidRPr="00117FAB" w:rsidRDefault="007C251A" w:rsidP="007C251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C251A" w:rsidRDefault="007C251A" w:rsidP="007C251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C251A" w:rsidRPr="00837F23"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C251A"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C251A" w:rsidRPr="00837F23" w:rsidRDefault="007C251A" w:rsidP="007C251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C251A" w:rsidRPr="00837F23" w:rsidRDefault="007C251A" w:rsidP="007C251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C251A" w:rsidRPr="00837F23" w:rsidRDefault="007C251A" w:rsidP="007C251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C251A" w:rsidRPr="00837F23" w:rsidRDefault="007C251A" w:rsidP="007C251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C251A" w:rsidRPr="0078232D" w:rsidRDefault="007C251A" w:rsidP="007C251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7C251A"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C251A"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C251A"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C251A" w:rsidRPr="00A27850"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C251A"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359</w:t>
      </w:r>
      <w:r w:rsidRPr="00A27850">
        <w:rPr>
          <w:rFonts w:ascii="仿宋_GB2312" w:eastAsia="仿宋_GB2312" w:hint="eastAsia"/>
          <w:bCs/>
          <w:iCs/>
          <w:sz w:val="24"/>
        </w:rPr>
        <w:t>÷365＝</w:t>
      </w:r>
      <w:r>
        <w:rPr>
          <w:rFonts w:ascii="仿宋_GB2312" w:eastAsia="仿宋_GB2312" w:hint="eastAsia"/>
          <w:bCs/>
          <w:iCs/>
          <w:sz w:val="24"/>
        </w:rPr>
        <w:t>0.280315</w:t>
      </w:r>
      <w:r w:rsidRPr="00A27850">
        <w:rPr>
          <w:rFonts w:ascii="仿宋_GB2312" w:eastAsia="仿宋_GB2312" w:hint="eastAsia"/>
          <w:bCs/>
          <w:iCs/>
          <w:sz w:val="24"/>
        </w:rPr>
        <w:t xml:space="preserve">万元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C251A" w:rsidRPr="00A27850" w:rsidRDefault="007C251A" w:rsidP="007C251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C251A" w:rsidRPr="00837F23"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C251A" w:rsidRPr="00837F23"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C251A" w:rsidRPr="00837F23"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C251A" w:rsidRPr="00837F23" w:rsidRDefault="007C251A" w:rsidP="007C251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C251A" w:rsidRPr="00837F23" w:rsidRDefault="007C251A" w:rsidP="007C251A">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C251A"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C251A" w:rsidRPr="00B412C6" w:rsidRDefault="007C251A" w:rsidP="007C251A">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C251A" w:rsidRPr="00B412C6"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C251A" w:rsidRPr="00837F23"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C251A" w:rsidRPr="00837F23"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C251A" w:rsidRPr="00837F23"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C251A" w:rsidRPr="00837F23"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C251A" w:rsidRPr="00837F23"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C251A" w:rsidRPr="00837F23" w:rsidRDefault="007C251A" w:rsidP="007C251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C251A" w:rsidRPr="00837F23" w:rsidRDefault="007C251A" w:rsidP="007C251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C251A" w:rsidRPr="00837F23" w:rsidRDefault="007C251A" w:rsidP="007C251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C251A" w:rsidRDefault="007C251A" w:rsidP="007C251A">
      <w:pPr>
        <w:spacing w:line="500" w:lineRule="exact"/>
        <w:ind w:right="120" w:firstLineChars="200" w:firstLine="480"/>
        <w:rPr>
          <w:rFonts w:ascii="仿宋_GB2312" w:eastAsia="仿宋_GB2312" w:hint="eastAsia"/>
          <w:bCs/>
          <w:sz w:val="24"/>
        </w:rPr>
      </w:pPr>
    </w:p>
    <w:p w:rsidR="007C251A" w:rsidRDefault="007C251A" w:rsidP="007C251A">
      <w:pPr>
        <w:spacing w:line="500" w:lineRule="exact"/>
        <w:ind w:right="120" w:firstLineChars="200" w:firstLine="480"/>
        <w:rPr>
          <w:rFonts w:ascii="仿宋_GB2312" w:eastAsia="仿宋_GB2312" w:hint="eastAsia"/>
          <w:bCs/>
          <w:sz w:val="24"/>
        </w:rPr>
      </w:pPr>
    </w:p>
    <w:p w:rsidR="007C251A" w:rsidRDefault="007C251A" w:rsidP="007C251A">
      <w:pPr>
        <w:spacing w:line="500" w:lineRule="exact"/>
        <w:ind w:right="120" w:firstLineChars="200" w:firstLine="480"/>
        <w:rPr>
          <w:rFonts w:ascii="仿宋_GB2312" w:eastAsia="仿宋_GB2312" w:hint="eastAsia"/>
          <w:bCs/>
          <w:sz w:val="24"/>
        </w:rPr>
      </w:pPr>
    </w:p>
    <w:p w:rsidR="007C251A" w:rsidRDefault="007C251A" w:rsidP="007C251A">
      <w:pPr>
        <w:spacing w:line="500" w:lineRule="exact"/>
        <w:ind w:right="120" w:firstLineChars="200" w:firstLine="480"/>
        <w:rPr>
          <w:rFonts w:ascii="仿宋_GB2312" w:eastAsia="仿宋_GB2312" w:hint="eastAsia"/>
          <w:bCs/>
          <w:sz w:val="24"/>
        </w:rPr>
      </w:pPr>
    </w:p>
    <w:p w:rsidR="007C251A" w:rsidRDefault="007C251A" w:rsidP="007C251A">
      <w:pPr>
        <w:spacing w:line="500" w:lineRule="exact"/>
        <w:ind w:right="120" w:firstLineChars="200" w:firstLine="480"/>
        <w:rPr>
          <w:rFonts w:ascii="仿宋_GB2312" w:eastAsia="仿宋_GB2312" w:hint="eastAsia"/>
          <w:bCs/>
          <w:sz w:val="24"/>
        </w:rPr>
      </w:pPr>
    </w:p>
    <w:p w:rsidR="007C251A" w:rsidRDefault="007C251A" w:rsidP="007C251A">
      <w:pPr>
        <w:spacing w:line="500" w:lineRule="exact"/>
        <w:ind w:right="120" w:firstLineChars="200" w:firstLine="480"/>
        <w:rPr>
          <w:rFonts w:ascii="仿宋_GB2312" w:eastAsia="仿宋_GB2312" w:hint="eastAsia"/>
          <w:bCs/>
          <w:sz w:val="24"/>
        </w:rPr>
      </w:pPr>
    </w:p>
    <w:p w:rsidR="00395602" w:rsidRPr="007C251A" w:rsidRDefault="00690A8A" w:rsidP="007C251A"/>
    <w:sectPr w:rsidR="00395602" w:rsidRPr="007C2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8A" w:rsidRDefault="00690A8A" w:rsidP="00D31AE9">
      <w:r>
        <w:separator/>
      </w:r>
    </w:p>
  </w:endnote>
  <w:endnote w:type="continuationSeparator" w:id="0">
    <w:p w:rsidR="00690A8A" w:rsidRDefault="00690A8A"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8A" w:rsidRDefault="00690A8A" w:rsidP="00D31AE9">
      <w:r>
        <w:separator/>
      </w:r>
    </w:p>
  </w:footnote>
  <w:footnote w:type="continuationSeparator" w:id="0">
    <w:p w:rsidR="00690A8A" w:rsidRDefault="00690A8A"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243A49"/>
    <w:rsid w:val="004D4B6B"/>
    <w:rsid w:val="00690A8A"/>
    <w:rsid w:val="006B4DC5"/>
    <w:rsid w:val="006B6CC9"/>
    <w:rsid w:val="007C251A"/>
    <w:rsid w:val="007C4DE4"/>
    <w:rsid w:val="00CB27C3"/>
    <w:rsid w:val="00D31AE9"/>
    <w:rsid w:val="00DB4F41"/>
    <w:rsid w:val="00E03B2C"/>
    <w:rsid w:val="00E63E3B"/>
    <w:rsid w:val="00E907B5"/>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2014-04-18T03:36:00Z</dcterms:created>
  <dcterms:modified xsi:type="dcterms:W3CDTF">2014-04-18T03:36:00Z</dcterms:modified>
</cp:coreProperties>
</file>